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22025" w14:textId="77777777" w:rsidR="00263DEE" w:rsidRPr="004B1A36" w:rsidRDefault="004B1A36" w:rsidP="004B1A36">
      <w:pPr>
        <w:jc w:val="center"/>
        <w:rPr>
          <w:b/>
        </w:rPr>
      </w:pPr>
      <w:r w:rsidRPr="004B1A36">
        <w:rPr>
          <w:b/>
        </w:rPr>
        <w:t>Collaborative Development of an HFIP regional ensemble forecast system</w:t>
      </w:r>
    </w:p>
    <w:p w14:paraId="67781550" w14:textId="77777777" w:rsidR="004B1A36" w:rsidRDefault="004B1A36" w:rsidP="004B1A36">
      <w:pPr>
        <w:jc w:val="center"/>
      </w:pPr>
      <w:r>
        <w:t xml:space="preserve">Ensemble </w:t>
      </w:r>
      <w:r w:rsidR="00F17DB8">
        <w:t xml:space="preserve">product and </w:t>
      </w:r>
      <w:r>
        <w:t>construction subgroup</w:t>
      </w:r>
      <w:r w:rsidR="00F17DB8">
        <w:t>s</w:t>
      </w:r>
    </w:p>
    <w:p w14:paraId="04D6913B" w14:textId="77777777" w:rsidR="004B1A36" w:rsidRDefault="00F17DB8" w:rsidP="004B1A36">
      <w:pPr>
        <w:jc w:val="center"/>
      </w:pPr>
      <w:r>
        <w:t>9 January 2012</w:t>
      </w:r>
    </w:p>
    <w:p w14:paraId="368E3EE1" w14:textId="77777777" w:rsidR="004B1A36" w:rsidRDefault="004B1A36" w:rsidP="004B1A36">
      <w:r>
        <w:t>Summary:</w:t>
      </w:r>
    </w:p>
    <w:p w14:paraId="0A0F0B4B" w14:textId="77777777" w:rsidR="004B1A36" w:rsidRDefault="004B1A36" w:rsidP="004B1A36"/>
    <w:p w14:paraId="7E30EFA5" w14:textId="77777777" w:rsidR="001E03ED" w:rsidRDefault="004B1A36" w:rsidP="001C3BD3">
      <w:pPr>
        <w:autoSpaceDE w:val="0"/>
        <w:autoSpaceDN w:val="0"/>
        <w:adjustRightInd w:val="0"/>
        <w:jc w:val="both"/>
      </w:pPr>
      <w:r>
        <w:t xml:space="preserve">The opening conference call of this subgroup had </w:t>
      </w:r>
      <w:r w:rsidR="00F17DB8">
        <w:t>3</w:t>
      </w:r>
      <w:r w:rsidR="00F17DB8">
        <w:t>0</w:t>
      </w:r>
      <w:r w:rsidR="00F17DB8">
        <w:t xml:space="preserve"> </w:t>
      </w:r>
      <w:r>
        <w:t xml:space="preserve">participants for the </w:t>
      </w:r>
      <w:r w:rsidR="00F17DB8">
        <w:t>one hour and fifteen minute</w:t>
      </w:r>
      <w:r>
        <w:t xml:space="preserve"> long call.  Those participants were: </w:t>
      </w:r>
      <w:r w:rsidR="00F17DB8">
        <w:t xml:space="preserve">Jun Du, </w:t>
      </w:r>
      <w:proofErr w:type="spellStart"/>
      <w:r w:rsidR="00F17DB8">
        <w:t>Ligia</w:t>
      </w:r>
      <w:proofErr w:type="spellEnd"/>
      <w:r w:rsidR="00F17DB8">
        <w:t xml:space="preserve"> </w:t>
      </w:r>
      <w:proofErr w:type="spellStart"/>
      <w:r w:rsidR="00F17DB8">
        <w:t>Bernardet</w:t>
      </w:r>
      <w:proofErr w:type="spellEnd"/>
      <w:r w:rsidR="00F17DB8">
        <w:t xml:space="preserve">, </w:t>
      </w:r>
      <w:proofErr w:type="spellStart"/>
      <w:r w:rsidR="00F17DB8">
        <w:t>F</w:t>
      </w:r>
      <w:r>
        <w:t>uqing</w:t>
      </w:r>
      <w:proofErr w:type="spellEnd"/>
      <w:r>
        <w:t xml:space="preserve"> Zhang, </w:t>
      </w:r>
      <w:r w:rsidR="00F17DB8">
        <w:t>Zhan Zhang</w:t>
      </w:r>
      <w:r w:rsidR="00F17DB8">
        <w:t xml:space="preserve">, </w:t>
      </w:r>
      <w:proofErr w:type="spellStart"/>
      <w:r w:rsidR="00F17DB8">
        <w:t>Sharan</w:t>
      </w:r>
      <w:proofErr w:type="spellEnd"/>
      <w:r w:rsidR="00F17DB8">
        <w:t xml:space="preserve"> </w:t>
      </w:r>
      <w:proofErr w:type="spellStart"/>
      <w:r w:rsidR="00F17DB8">
        <w:t>Majumdar</w:t>
      </w:r>
      <w:proofErr w:type="spellEnd"/>
      <w:r w:rsidR="00F17DB8">
        <w:t xml:space="preserve">, </w:t>
      </w:r>
      <w:r w:rsidR="00F17DB8">
        <w:t xml:space="preserve">Jon </w:t>
      </w:r>
      <w:proofErr w:type="spellStart"/>
      <w:r w:rsidR="00F17DB8">
        <w:t>Moskatis</w:t>
      </w:r>
      <w:proofErr w:type="spellEnd"/>
      <w:r w:rsidR="00F17DB8">
        <w:t>,</w:t>
      </w:r>
      <w:r w:rsidR="00F17DB8">
        <w:t xml:space="preserve"> </w:t>
      </w:r>
      <w:r w:rsidR="00F17DB8">
        <w:t xml:space="preserve">Kate Musgrave, Mark </w:t>
      </w:r>
      <w:proofErr w:type="spellStart"/>
      <w:r w:rsidR="00F17DB8">
        <w:t>DeMaria</w:t>
      </w:r>
      <w:proofErr w:type="spellEnd"/>
      <w:r w:rsidR="00F17DB8">
        <w:t xml:space="preserve">, </w:t>
      </w:r>
      <w:r w:rsidR="00F17DB8">
        <w:t xml:space="preserve">Carolyn Reynolds, </w:t>
      </w:r>
      <w:r w:rsidR="00F17DB8">
        <w:t>Andrea</w:t>
      </w:r>
      <w:r w:rsidR="00F17DB8">
        <w:t xml:space="preserve"> Schumacher, </w:t>
      </w:r>
      <w:proofErr w:type="spellStart"/>
      <w:r w:rsidR="00F17DB8">
        <w:t>Jiayi</w:t>
      </w:r>
      <w:proofErr w:type="spellEnd"/>
      <w:r w:rsidR="00F17DB8">
        <w:t xml:space="preserve"> </w:t>
      </w:r>
      <w:proofErr w:type="spellStart"/>
      <w:r w:rsidR="00F17DB8">
        <w:t>Peng</w:t>
      </w:r>
      <w:proofErr w:type="spellEnd"/>
      <w:r w:rsidR="00F17DB8">
        <w:t xml:space="preserve">, </w:t>
      </w:r>
      <w:proofErr w:type="spellStart"/>
      <w:r w:rsidR="00F17DB8">
        <w:t>Sim</w:t>
      </w:r>
      <w:proofErr w:type="spellEnd"/>
      <w:r w:rsidR="00F17DB8">
        <w:t xml:space="preserve"> </w:t>
      </w:r>
      <w:proofErr w:type="spellStart"/>
      <w:r w:rsidR="00F17DB8">
        <w:t>Aberson</w:t>
      </w:r>
      <w:proofErr w:type="spellEnd"/>
      <w:r w:rsidR="00F17DB8">
        <w:t xml:space="preserve">, Wallace </w:t>
      </w:r>
      <w:proofErr w:type="spellStart"/>
      <w:r w:rsidR="00F17DB8">
        <w:t>Hogsett</w:t>
      </w:r>
      <w:proofErr w:type="spellEnd"/>
      <w:r w:rsidR="00F17DB8">
        <w:t xml:space="preserve">, </w:t>
      </w:r>
      <w:r w:rsidR="00F17DB8">
        <w:t xml:space="preserve">Henry </w:t>
      </w:r>
      <w:proofErr w:type="spellStart"/>
      <w:r w:rsidR="00F17DB8">
        <w:t>Winterbottom</w:t>
      </w:r>
      <w:proofErr w:type="spellEnd"/>
      <w:r w:rsidR="00F17DB8">
        <w:t>, Ryan Tor</w:t>
      </w:r>
      <w:r w:rsidR="00F17DB8">
        <w:t xml:space="preserve">n, </w:t>
      </w:r>
      <w:r w:rsidR="00F17DB8">
        <w:t xml:space="preserve">Hans Huang, </w:t>
      </w:r>
      <w:proofErr w:type="spellStart"/>
      <w:r w:rsidR="00F17DB8">
        <w:t>Hui</w:t>
      </w:r>
      <w:proofErr w:type="spellEnd"/>
      <w:r w:rsidR="00F17DB8">
        <w:t xml:space="preserve"> Shao,</w:t>
      </w:r>
      <w:r w:rsidR="00F17DB8">
        <w:t xml:space="preserve"> </w:t>
      </w:r>
      <w:r w:rsidR="00F17DB8">
        <w:t>Russell St</w:t>
      </w:r>
      <w:r w:rsidR="00F17DB8">
        <w:t xml:space="preserve">. </w:t>
      </w:r>
      <w:r w:rsidR="00F17DB8">
        <w:t xml:space="preserve">Fleur, </w:t>
      </w:r>
      <w:r w:rsidR="00F17DB8">
        <w:t xml:space="preserve">Vijay </w:t>
      </w:r>
      <w:proofErr w:type="spellStart"/>
      <w:r w:rsidR="00F17DB8">
        <w:t>Tallaprag</w:t>
      </w:r>
      <w:r w:rsidR="00F17DB8">
        <w:t>d</w:t>
      </w:r>
      <w:r w:rsidR="00F17DB8">
        <w:t>a</w:t>
      </w:r>
      <w:proofErr w:type="spellEnd"/>
      <w:r w:rsidR="00F17DB8">
        <w:t xml:space="preserve">, </w:t>
      </w:r>
      <w:r w:rsidR="00F17DB8">
        <w:t xml:space="preserve">Alex </w:t>
      </w:r>
      <w:proofErr w:type="spellStart"/>
      <w:r w:rsidR="00F17DB8">
        <w:t>Reinecke</w:t>
      </w:r>
      <w:proofErr w:type="spellEnd"/>
      <w:r w:rsidR="00F17DB8">
        <w:t xml:space="preserve">, </w:t>
      </w:r>
      <w:proofErr w:type="spellStart"/>
      <w:r w:rsidR="00F17DB8">
        <w:t>Chunhua</w:t>
      </w:r>
      <w:proofErr w:type="spellEnd"/>
      <w:r w:rsidR="00F17DB8">
        <w:t xml:space="preserve"> Zhao, David </w:t>
      </w:r>
      <w:proofErr w:type="spellStart"/>
      <w:r w:rsidR="00F17DB8">
        <w:t>Zelinsky</w:t>
      </w:r>
      <w:proofErr w:type="spellEnd"/>
      <w:r w:rsidR="00F17DB8">
        <w:t xml:space="preserve">, Jain-Wen </w:t>
      </w:r>
      <w:proofErr w:type="spellStart"/>
      <w:r w:rsidR="00F17DB8">
        <w:t>Bao</w:t>
      </w:r>
      <w:proofErr w:type="spellEnd"/>
      <w:r w:rsidR="00F17DB8">
        <w:t xml:space="preserve">, Kathryn Newman, </w:t>
      </w:r>
      <w:proofErr w:type="spellStart"/>
      <w:r w:rsidR="00F17DB8">
        <w:t>Mrinal</w:t>
      </w:r>
      <w:proofErr w:type="spellEnd"/>
      <w:r w:rsidR="00F17DB8">
        <w:t xml:space="preserve"> </w:t>
      </w:r>
      <w:proofErr w:type="spellStart"/>
      <w:r w:rsidR="00F17DB8">
        <w:t>Biswas</w:t>
      </w:r>
      <w:proofErr w:type="spellEnd"/>
      <w:r w:rsidR="00F17DB8">
        <w:t xml:space="preserve">, Will Lewis, </w:t>
      </w:r>
      <w:proofErr w:type="spellStart"/>
      <w:r w:rsidR="00F17DB8">
        <w:t>X</w:t>
      </w:r>
      <w:r w:rsidR="00F17DB8">
        <w:t>uguang</w:t>
      </w:r>
      <w:proofErr w:type="spellEnd"/>
      <w:r w:rsidR="00F17DB8">
        <w:t xml:space="preserve"> Wang, Mike Brennan, </w:t>
      </w:r>
      <w:r w:rsidR="00F17DB8">
        <w:t>and Brian Etherton</w:t>
      </w:r>
      <w:r w:rsidR="00F17DB8">
        <w:t>.</w:t>
      </w:r>
      <w:r w:rsidR="00F17DB8">
        <w:t xml:space="preserve">  </w:t>
      </w:r>
      <w:r w:rsidR="00F17DB8">
        <w:t xml:space="preserve">There </w:t>
      </w:r>
      <w:r w:rsidR="00F17DB8">
        <w:t xml:space="preserve">were </w:t>
      </w:r>
      <w:r w:rsidR="00F17DB8">
        <w:t>three formal presentations, th</w:t>
      </w:r>
      <w:r w:rsidR="00F17DB8">
        <w:t xml:space="preserve">e first by </w:t>
      </w:r>
      <w:r w:rsidR="00F17DB8">
        <w:t>Andre</w:t>
      </w:r>
      <w:r w:rsidR="00F17DB8">
        <w:t>a</w:t>
      </w:r>
      <w:r w:rsidR="00F17DB8">
        <w:t xml:space="preserve"> </w:t>
      </w:r>
      <w:proofErr w:type="spellStart"/>
      <w:r w:rsidR="00F17DB8">
        <w:t>Schumacker</w:t>
      </w:r>
      <w:proofErr w:type="spellEnd"/>
      <w:r w:rsidR="00F17DB8">
        <w:t xml:space="preserve">, the second by </w:t>
      </w:r>
      <w:r w:rsidR="00F17DB8">
        <w:t xml:space="preserve">Henry </w:t>
      </w:r>
      <w:proofErr w:type="spellStart"/>
      <w:r w:rsidR="00F17DB8">
        <w:t>Winterbottom</w:t>
      </w:r>
      <w:proofErr w:type="spellEnd"/>
      <w:r w:rsidR="00F17DB8">
        <w:t xml:space="preserve">, </w:t>
      </w:r>
      <w:proofErr w:type="gramStart"/>
      <w:r w:rsidR="00F17DB8">
        <w:t>the</w:t>
      </w:r>
      <w:proofErr w:type="gramEnd"/>
      <w:r w:rsidR="00F17DB8">
        <w:t xml:space="preserve"> third by </w:t>
      </w:r>
      <w:proofErr w:type="spellStart"/>
      <w:r w:rsidR="00F17DB8">
        <w:t>Ligia</w:t>
      </w:r>
      <w:proofErr w:type="spellEnd"/>
      <w:r w:rsidR="00F17DB8">
        <w:t xml:space="preserve"> </w:t>
      </w:r>
      <w:proofErr w:type="spellStart"/>
      <w:r w:rsidR="00F17DB8">
        <w:t>Bernardet</w:t>
      </w:r>
      <w:proofErr w:type="spellEnd"/>
      <w:r w:rsidR="00F17DB8">
        <w:t>.</w:t>
      </w:r>
    </w:p>
    <w:p w14:paraId="36667E02" w14:textId="77777777" w:rsidR="00FC6086" w:rsidRDefault="00F17DB8" w:rsidP="001C3BD3">
      <w:pPr>
        <w:autoSpaceDE w:val="0"/>
        <w:autoSpaceDN w:val="0"/>
        <w:adjustRightInd w:val="0"/>
        <w:jc w:val="both"/>
      </w:pPr>
    </w:p>
    <w:p w14:paraId="14FCF051" w14:textId="77777777" w:rsidR="007B73F3" w:rsidRDefault="00F17DB8" w:rsidP="00037A1B">
      <w:pPr>
        <w:autoSpaceDE w:val="0"/>
        <w:autoSpaceDN w:val="0"/>
        <w:adjustRightInd w:val="0"/>
        <w:jc w:val="both"/>
        <w:rPr>
          <w:rFonts w:cs="Calibri"/>
        </w:rPr>
      </w:pPr>
      <w:r w:rsidRPr="007B73F3">
        <w:t xml:space="preserve">The </w:t>
      </w:r>
      <w:r w:rsidRPr="007B73F3">
        <w:t xml:space="preserve">presentation </w:t>
      </w:r>
      <w:r w:rsidRPr="007B73F3">
        <w:t xml:space="preserve">from </w:t>
      </w:r>
      <w:r w:rsidRPr="007B73F3">
        <w:t xml:space="preserve">Andrea </w:t>
      </w:r>
      <w:proofErr w:type="spellStart"/>
      <w:r w:rsidRPr="007B73F3">
        <w:t>Schumacker</w:t>
      </w:r>
      <w:proofErr w:type="spellEnd"/>
      <w:r w:rsidRPr="007B73F3">
        <w:t xml:space="preserve"> was a report </w:t>
      </w:r>
      <w:r w:rsidRPr="000D1A84">
        <w:rPr>
          <w:rFonts w:cs="Calibri"/>
        </w:rPr>
        <w:t xml:space="preserve">on the Hybrid Dynamical-Statistical Wind Probabilities.  Results were promising, and it was noted that the </w:t>
      </w:r>
      <w:r w:rsidRPr="000D1A84">
        <w:rPr>
          <w:rFonts w:cs="Calibri"/>
        </w:rPr>
        <w:t>use of a 93</w:t>
      </w:r>
      <w:r>
        <w:rPr>
          <w:rFonts w:cs="Calibri"/>
        </w:rPr>
        <w:t>-</w:t>
      </w:r>
      <w:r w:rsidRPr="000D1A84">
        <w:rPr>
          <w:rFonts w:cs="Calibri"/>
        </w:rPr>
        <w:t>member ensemble was nearly as good as the use of a 1000 member ensemble.  That said, with the smaller ensemble, it was noted that weak tropical cyclones may not exist in a significant number of the members, resulting in less reliable estimates.</w:t>
      </w:r>
      <w:r w:rsidRPr="000D1A84">
        <w:rPr>
          <w:rFonts w:cs="Calibri"/>
        </w:rPr>
        <w:t xml:space="preserve">  The question was raised of using only the 51 ECMWF ensemble members</w:t>
      </w:r>
      <w:r>
        <w:rPr>
          <w:rFonts w:cs="Calibri"/>
        </w:rPr>
        <w:t>, obtaining more information explicitly from the model output.  This idea was considered.</w:t>
      </w:r>
    </w:p>
    <w:p w14:paraId="469C01E2" w14:textId="77777777" w:rsidR="00037A1B" w:rsidRDefault="00F17DB8" w:rsidP="00037A1B">
      <w:pPr>
        <w:autoSpaceDE w:val="0"/>
        <w:autoSpaceDN w:val="0"/>
        <w:adjustRightInd w:val="0"/>
        <w:jc w:val="both"/>
      </w:pPr>
    </w:p>
    <w:p w14:paraId="6A010641" w14:textId="77777777" w:rsidR="00037A1B" w:rsidRDefault="00F17DB8" w:rsidP="00037A1B">
      <w:pPr>
        <w:autoSpaceDE w:val="0"/>
        <w:autoSpaceDN w:val="0"/>
        <w:adjustRightInd w:val="0"/>
        <w:jc w:val="both"/>
      </w:pPr>
      <w:r>
        <w:t xml:space="preserve">The </w:t>
      </w:r>
      <w:r>
        <w:t xml:space="preserve">second presentation was by </w:t>
      </w:r>
      <w:r>
        <w:t xml:space="preserve">Henry </w:t>
      </w:r>
      <w:proofErr w:type="spellStart"/>
      <w:r>
        <w:t>Winterbottom</w:t>
      </w:r>
      <w:proofErr w:type="spellEnd"/>
      <w:r>
        <w:t xml:space="preserve">, </w:t>
      </w:r>
      <w:r>
        <w:t>a brief update on the progress of the GSI-hyb</w:t>
      </w:r>
      <w:r>
        <w:t xml:space="preserve">rid for HWRF.  The system now functions end-to-end, though can only assimilate conventional data sets, and only operates on a </w:t>
      </w:r>
      <w:r>
        <w:t xml:space="preserve">single-domain </w:t>
      </w:r>
      <w:r>
        <w:t xml:space="preserve">27-km ‘Basin-Scale’ domain, at this time. </w:t>
      </w:r>
    </w:p>
    <w:p w14:paraId="4459CC92" w14:textId="77777777" w:rsidR="00F5342B" w:rsidRDefault="00F17DB8" w:rsidP="00037A1B">
      <w:pPr>
        <w:autoSpaceDE w:val="0"/>
        <w:autoSpaceDN w:val="0"/>
        <w:adjustRightInd w:val="0"/>
        <w:jc w:val="both"/>
      </w:pPr>
    </w:p>
    <w:p w14:paraId="4409D887" w14:textId="77777777" w:rsidR="00F5342B" w:rsidRDefault="00F17DB8" w:rsidP="00037A1B">
      <w:pPr>
        <w:autoSpaceDE w:val="0"/>
        <w:autoSpaceDN w:val="0"/>
        <w:adjustRightInd w:val="0"/>
        <w:jc w:val="both"/>
      </w:pPr>
      <w:r w:rsidRPr="000D1A84">
        <w:t xml:space="preserve">The third presentation was by </w:t>
      </w:r>
      <w:proofErr w:type="spellStart"/>
      <w:r w:rsidRPr="000D1A84">
        <w:t>Ligia</w:t>
      </w:r>
      <w:proofErr w:type="spellEnd"/>
      <w:r w:rsidRPr="000D1A84">
        <w:t xml:space="preserve"> </w:t>
      </w:r>
      <w:proofErr w:type="spellStart"/>
      <w:r w:rsidRPr="000D1A84">
        <w:t>Bernardet</w:t>
      </w:r>
      <w:proofErr w:type="spellEnd"/>
      <w:r w:rsidRPr="000D1A84">
        <w:t xml:space="preserve">, </w:t>
      </w:r>
      <w:r w:rsidRPr="000D1A84">
        <w:t>with the title of “</w:t>
      </w:r>
      <w:r w:rsidRPr="000D1A84">
        <w:rPr>
          <w:rFonts w:cs="Calibri"/>
        </w:rPr>
        <w:t>GSI-hy</w:t>
      </w:r>
      <w:r w:rsidRPr="000D1A84">
        <w:rPr>
          <w:rFonts w:cs="Calibri"/>
        </w:rPr>
        <w:t xml:space="preserve">brid code management: what can we learn from learn from HWRF?”  The presentation showed the somewhat complex nature of the GSI-Hybrid for HWRF system - complex in that it is composed of a number of components from a number of repositories.  </w:t>
      </w:r>
      <w:r>
        <w:rPr>
          <w:rFonts w:cs="Calibri"/>
        </w:rPr>
        <w:t>There was discu</w:t>
      </w:r>
      <w:r>
        <w:rPr>
          <w:rFonts w:cs="Calibri"/>
        </w:rPr>
        <w:t xml:space="preserve">ssion about the responsibility for scripts to run the system on different platforms, with the response that the DTC is focused on the </w:t>
      </w:r>
      <w:r>
        <w:rPr>
          <w:rFonts w:cs="Calibri"/>
        </w:rPr>
        <w:t xml:space="preserve">source code </w:t>
      </w:r>
      <w:r>
        <w:rPr>
          <w:rFonts w:cs="Calibri"/>
        </w:rPr>
        <w:t xml:space="preserve">part at the moment.  In discussion, the idea of a single repository for the </w:t>
      </w:r>
      <w:proofErr w:type="spellStart"/>
      <w:r>
        <w:rPr>
          <w:rFonts w:cs="Calibri"/>
        </w:rPr>
        <w:t>EnKF</w:t>
      </w:r>
      <w:proofErr w:type="spellEnd"/>
      <w:r>
        <w:rPr>
          <w:rFonts w:cs="Calibri"/>
        </w:rPr>
        <w:t xml:space="preserve"> component of </w:t>
      </w:r>
      <w:r>
        <w:rPr>
          <w:rFonts w:cs="Calibri"/>
        </w:rPr>
        <w:t xml:space="preserve">GSI-hybrid </w:t>
      </w:r>
      <w:r>
        <w:rPr>
          <w:rFonts w:cs="Calibri"/>
        </w:rPr>
        <w:t xml:space="preserve">for HWRF </w:t>
      </w:r>
      <w:proofErr w:type="gramStart"/>
      <w:r>
        <w:rPr>
          <w:rFonts w:cs="Calibri"/>
        </w:rPr>
        <w:t>was</w:t>
      </w:r>
      <w:proofErr w:type="gramEnd"/>
      <w:r>
        <w:rPr>
          <w:rFonts w:cs="Calibri"/>
        </w:rPr>
        <w:t xml:space="preserve"> brought up, and was not rejected.  EMC and DTC will work to make that happen.</w:t>
      </w:r>
    </w:p>
    <w:p w14:paraId="48C48491" w14:textId="77777777" w:rsidR="000D0425" w:rsidRDefault="00F17DB8" w:rsidP="001C3BD3">
      <w:pPr>
        <w:autoSpaceDE w:val="0"/>
        <w:autoSpaceDN w:val="0"/>
        <w:adjustRightInd w:val="0"/>
        <w:jc w:val="both"/>
      </w:pPr>
    </w:p>
    <w:p w14:paraId="361E7A21" w14:textId="77777777" w:rsidR="002074A5" w:rsidRDefault="00F17DB8" w:rsidP="002074A5">
      <w:pPr>
        <w:autoSpaceDE w:val="0"/>
        <w:autoSpaceDN w:val="0"/>
        <w:adjustRightInd w:val="0"/>
        <w:jc w:val="both"/>
      </w:pPr>
      <w:r>
        <w:t>Th</w:t>
      </w:r>
      <w:r>
        <w:t>e</w:t>
      </w:r>
      <w:r>
        <w:t xml:space="preserve"> next call is scheduled for </w:t>
      </w:r>
      <w:r>
        <w:t xml:space="preserve">Monday, </w:t>
      </w:r>
      <w:r>
        <w:t xml:space="preserve">30 </w:t>
      </w:r>
      <w:r>
        <w:t>January 2012</w:t>
      </w:r>
      <w:r>
        <w:t xml:space="preserve"> </w:t>
      </w:r>
      <w:r>
        <w:t>at</w:t>
      </w:r>
      <w:r>
        <w:t xml:space="preserve"> </w:t>
      </w:r>
      <w:r>
        <w:t xml:space="preserve">11AM Pacific, </w:t>
      </w:r>
      <w:proofErr w:type="gramStart"/>
      <w:r>
        <w:t>n</w:t>
      </w:r>
      <w:bookmarkStart w:id="0" w:name="_GoBack"/>
      <w:bookmarkEnd w:id="0"/>
      <w:r>
        <w:t>oon</w:t>
      </w:r>
      <w:proofErr w:type="gramEnd"/>
      <w:r>
        <w:t xml:space="preserve"> Mountain, 2PM Eastern time.</w:t>
      </w:r>
      <w:r>
        <w:t xml:space="preserve">  This </w:t>
      </w:r>
      <w:r>
        <w:t xml:space="preserve">call will </w:t>
      </w:r>
      <w:r>
        <w:t xml:space="preserve">again </w:t>
      </w:r>
      <w:r>
        <w:t xml:space="preserve">be </w:t>
      </w:r>
      <w:r>
        <w:t xml:space="preserve">a </w:t>
      </w:r>
      <w:r>
        <w:t xml:space="preserve">combined </w:t>
      </w:r>
      <w:r>
        <w:t>call</w:t>
      </w:r>
      <w:r>
        <w:t xml:space="preserve">, </w:t>
      </w:r>
      <w:r>
        <w:t xml:space="preserve">with </w:t>
      </w:r>
      <w:r>
        <w:t xml:space="preserve">two </w:t>
      </w:r>
      <w:r>
        <w:t xml:space="preserve">formal </w:t>
      </w:r>
      <w:r>
        <w:t>presentations</w:t>
      </w:r>
      <w:r>
        <w:t xml:space="preserve">, one from Tim </w:t>
      </w:r>
      <w:proofErr w:type="spellStart"/>
      <w:r>
        <w:t>Marchok</w:t>
      </w:r>
      <w:proofErr w:type="spellEnd"/>
      <w:r>
        <w:t xml:space="preserve"> (product sub-group #1) and the second from Brian Etherton (the regional ensemble)</w:t>
      </w:r>
      <w:r>
        <w:t xml:space="preserve">. </w:t>
      </w:r>
      <w:r>
        <w:t>T</w:t>
      </w:r>
      <w:r>
        <w:t>hese minutes</w:t>
      </w:r>
      <w:r>
        <w:t>, as well as past presentations,</w:t>
      </w:r>
      <w:r>
        <w:t xml:space="preserve"> </w:t>
      </w:r>
      <w:r>
        <w:t xml:space="preserve">can be found on the </w:t>
      </w:r>
      <w:proofErr w:type="gramStart"/>
      <w:r>
        <w:t xml:space="preserve">site </w:t>
      </w:r>
      <w:r>
        <w:t xml:space="preserve"> </w:t>
      </w:r>
      <w:proofErr w:type="gramEnd"/>
      <w:hyperlink r:id="rId6" w:history="1">
        <w:r w:rsidRPr="002679B9">
          <w:rPr>
            <w:rStyle w:val="Hyperlink"/>
          </w:rPr>
          <w:t>http://rammb.cira.colostate.edu/research/tropical_cyclones/hfip/add_conference_call_summaries.asp</w:t>
        </w:r>
      </w:hyperlink>
      <w:r>
        <w:t xml:space="preserve"> </w:t>
      </w:r>
    </w:p>
    <w:p w14:paraId="4A401A75" w14:textId="77777777" w:rsidR="002074A5" w:rsidRDefault="00F17DB8" w:rsidP="002074A5">
      <w:pPr>
        <w:autoSpaceDE w:val="0"/>
        <w:autoSpaceDN w:val="0"/>
        <w:adjustRightInd w:val="0"/>
        <w:jc w:val="both"/>
      </w:pPr>
    </w:p>
    <w:p w14:paraId="1843C583" w14:textId="77777777" w:rsidR="004B1A36" w:rsidRPr="002074A5" w:rsidRDefault="00F17DB8" w:rsidP="00EB3395">
      <w:pPr>
        <w:autoSpaceDE w:val="0"/>
        <w:autoSpaceDN w:val="0"/>
        <w:adjustRightInd w:val="0"/>
        <w:jc w:val="both"/>
        <w:rPr>
          <w:rFonts w:cs="Consolas"/>
        </w:rPr>
      </w:pPr>
      <w:r w:rsidRPr="002074A5">
        <w:t>Brian J. Etherton</w:t>
      </w:r>
      <w:r>
        <w:t xml:space="preserve">, </w:t>
      </w:r>
      <w:r w:rsidRPr="002074A5">
        <w:rPr>
          <w:rFonts w:cs="Consolas"/>
        </w:rPr>
        <w:t>Forecast Applications Branch</w:t>
      </w:r>
      <w:r>
        <w:rPr>
          <w:rFonts w:cs="Consolas"/>
        </w:rPr>
        <w:t xml:space="preserve">, </w:t>
      </w:r>
      <w:r w:rsidRPr="002074A5">
        <w:rPr>
          <w:rFonts w:cs="Consolas"/>
        </w:rPr>
        <w:t>NOAA/OAR/ESRL/GSD</w:t>
      </w:r>
    </w:p>
    <w:sectPr w:rsidR="004B1A36" w:rsidRPr="002074A5" w:rsidSect="00FC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54F6"/>
    <w:multiLevelType w:val="hybridMultilevel"/>
    <w:tmpl w:val="ED800EC2"/>
    <w:lvl w:ilvl="0" w:tplc="F59641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B1A36"/>
    <w:rsid w:val="004B1A36"/>
    <w:rsid w:val="00F1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0D5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B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7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D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9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0F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F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F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F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F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B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7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D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rammb.cira.colostate.edu/research/tropical_cyclones/hfip/add_conference_call_summaries.as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448</Words>
  <Characters>2560</Characters>
  <Application>Microsoft Macintosh Word</Application>
  <DocSecurity>0</DocSecurity>
  <Lines>21</Lines>
  <Paragraphs>6</Paragraphs>
  <ScaleCrop>false</ScaleCrop>
  <Company>NOAA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Etherton</dc:creator>
  <cp:keywords/>
  <dc:description/>
  <cp:lastModifiedBy>Brian Etherton</cp:lastModifiedBy>
  <cp:revision>7</cp:revision>
  <cp:lastPrinted>2011-09-21T16:30:00Z</cp:lastPrinted>
  <dcterms:created xsi:type="dcterms:W3CDTF">2012-01-11T21:33:00Z</dcterms:created>
  <dcterms:modified xsi:type="dcterms:W3CDTF">2012-01-11T23:23:00Z</dcterms:modified>
</cp:coreProperties>
</file>