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25" w:rsidRPr="005353A5" w:rsidRDefault="00BA5469" w:rsidP="005353A5">
      <w:pPr>
        <w:jc w:val="center"/>
        <w:rPr>
          <w:b/>
        </w:rPr>
      </w:pPr>
      <w:r>
        <w:rPr>
          <w:b/>
        </w:rPr>
        <w:t>ADD Team Conf</w:t>
      </w:r>
      <w:r w:rsidR="006419DA">
        <w:rPr>
          <w:b/>
        </w:rPr>
        <w:t>erence Call Minutes (Thu Dec. 16</w:t>
      </w:r>
      <w:r w:rsidR="00B37612">
        <w:rPr>
          <w:b/>
        </w:rPr>
        <w:t>,</w:t>
      </w:r>
      <w:r w:rsidR="009E54D7">
        <w:rPr>
          <w:b/>
        </w:rPr>
        <w:t xml:space="preserve"> 2010, </w:t>
      </w:r>
      <w:r w:rsidR="00471069">
        <w:rPr>
          <w:b/>
        </w:rPr>
        <w:t>2-2:30</w:t>
      </w:r>
      <w:r>
        <w:rPr>
          <w:b/>
        </w:rPr>
        <w:t xml:space="preserve"> PM EDT)</w:t>
      </w:r>
    </w:p>
    <w:p w:rsidR="00D57B13" w:rsidRDefault="00D57B13"/>
    <w:p w:rsidR="005353A5" w:rsidRDefault="00BA5469">
      <w:r w:rsidRPr="00337815">
        <w:rPr>
          <w:b/>
        </w:rPr>
        <w:t>Attendees</w:t>
      </w:r>
      <w:r w:rsidR="00E24556" w:rsidRPr="00337815">
        <w:rPr>
          <w:b/>
        </w:rPr>
        <w:t>:</w:t>
      </w:r>
      <w:r w:rsidR="00E24556">
        <w:t xml:space="preserve">  </w:t>
      </w:r>
      <w:proofErr w:type="spellStart"/>
      <w:r w:rsidR="006419DA">
        <w:t>Ligia</w:t>
      </w:r>
      <w:proofErr w:type="spellEnd"/>
      <w:r w:rsidR="006419DA">
        <w:t xml:space="preserve"> </w:t>
      </w:r>
      <w:proofErr w:type="spellStart"/>
      <w:r w:rsidR="006419DA">
        <w:t>Bernardet</w:t>
      </w:r>
      <w:proofErr w:type="spellEnd"/>
      <w:r w:rsidR="006419DA">
        <w:t xml:space="preserve">, Mark DeMaria, Mike </w:t>
      </w:r>
      <w:proofErr w:type="spellStart"/>
      <w:r w:rsidR="006419DA">
        <w:t>Fiorino</w:t>
      </w:r>
      <w:proofErr w:type="spellEnd"/>
      <w:r w:rsidR="006419DA">
        <w:t xml:space="preserve">, </w:t>
      </w:r>
      <w:r w:rsidR="006419DA">
        <w:t>Bob Gall</w:t>
      </w:r>
      <w:r w:rsidR="006419DA">
        <w:t>,</w:t>
      </w:r>
      <w:r w:rsidR="006419DA" w:rsidRPr="006419DA">
        <w:t xml:space="preserve"> </w:t>
      </w:r>
      <w:proofErr w:type="spellStart"/>
      <w:r w:rsidR="006419DA">
        <w:t>Sundararaman</w:t>
      </w:r>
      <w:proofErr w:type="spellEnd"/>
      <w:r w:rsidR="006419DA">
        <w:t xml:space="preserve"> </w:t>
      </w:r>
      <w:proofErr w:type="spellStart"/>
      <w:r w:rsidR="006419DA">
        <w:t>Gopalakrishnan</w:t>
      </w:r>
      <w:proofErr w:type="spellEnd"/>
      <w:r w:rsidR="006419DA">
        <w:t xml:space="preserve">,  </w:t>
      </w:r>
      <w:r w:rsidR="006419DA">
        <w:t xml:space="preserve"> </w:t>
      </w:r>
      <w:r w:rsidR="00471069">
        <w:t>Wallace Hogsett</w:t>
      </w:r>
      <w:r w:rsidR="006419DA">
        <w:t>, John Knaff,</w:t>
      </w:r>
      <w:r w:rsidR="00471069">
        <w:t xml:space="preserve"> </w:t>
      </w:r>
      <w:r w:rsidR="006419DA">
        <w:t xml:space="preserve">Paula </w:t>
      </w:r>
      <w:proofErr w:type="spellStart"/>
      <w:r w:rsidR="006419DA">
        <w:t>McCaslin</w:t>
      </w:r>
      <w:proofErr w:type="spellEnd"/>
      <w:r w:rsidR="006419DA">
        <w:t>,</w:t>
      </w:r>
      <w:r w:rsidR="00E24556">
        <w:t xml:space="preserve"> Brian </w:t>
      </w:r>
      <w:proofErr w:type="spellStart"/>
      <w:r w:rsidR="00E24556">
        <w:t>McNoldy</w:t>
      </w:r>
      <w:proofErr w:type="spellEnd"/>
      <w:r w:rsidR="00E24556">
        <w:t>, Kate Musgrave</w:t>
      </w:r>
      <w:r w:rsidR="006419DA">
        <w:t>,</w:t>
      </w:r>
      <w:r w:rsidR="00471069">
        <w:t xml:space="preserve"> </w:t>
      </w:r>
      <w:r w:rsidR="006419DA">
        <w:t xml:space="preserve"> Janna O’Connor, </w:t>
      </w:r>
      <w:r w:rsidR="006419DA">
        <w:t xml:space="preserve"> Rob Rogers, Buck Sampson,</w:t>
      </w:r>
      <w:r w:rsidR="006419DA">
        <w:t xml:space="preserve"> </w:t>
      </w:r>
      <w:r w:rsidR="006419DA">
        <w:t xml:space="preserve">Chris </w:t>
      </w:r>
      <w:proofErr w:type="spellStart"/>
      <w:r w:rsidR="006419DA">
        <w:t>Sisko</w:t>
      </w:r>
      <w:proofErr w:type="spellEnd"/>
      <w:r w:rsidR="006419DA">
        <w:t xml:space="preserve">, </w:t>
      </w:r>
      <w:r w:rsidR="006419DA">
        <w:t xml:space="preserve"> Vijay Tallapragada, </w:t>
      </w:r>
      <w:r w:rsidR="006419DA">
        <w:t>Ryan Torn,</w:t>
      </w:r>
      <w:r w:rsidR="006419DA" w:rsidRPr="006419DA">
        <w:t xml:space="preserve"> </w:t>
      </w:r>
      <w:r w:rsidR="009F429F">
        <w:t xml:space="preserve">Bob </w:t>
      </w:r>
      <w:proofErr w:type="spellStart"/>
      <w:r w:rsidR="009F429F">
        <w:t>Tuleya</w:t>
      </w:r>
      <w:proofErr w:type="spellEnd"/>
      <w:r w:rsidR="009F429F">
        <w:t xml:space="preserve">, </w:t>
      </w:r>
      <w:r w:rsidR="006419DA">
        <w:t>Christopher Williams</w:t>
      </w:r>
      <w:r w:rsidR="006419DA">
        <w:t xml:space="preserve"> </w:t>
      </w:r>
    </w:p>
    <w:p w:rsidR="005353A5" w:rsidRDefault="005353A5"/>
    <w:p w:rsidR="00D57B13" w:rsidRPr="00337815" w:rsidRDefault="00925390">
      <w:pPr>
        <w:rPr>
          <w:b/>
        </w:rPr>
      </w:pPr>
      <w:r w:rsidRPr="00337815">
        <w:rPr>
          <w:b/>
        </w:rPr>
        <w:t>Summary</w:t>
      </w:r>
    </w:p>
    <w:p w:rsidR="00925390" w:rsidRDefault="00925390"/>
    <w:p w:rsidR="009F429F" w:rsidRDefault="009F429F" w:rsidP="009F429F">
      <w:pPr>
        <w:pStyle w:val="ListParagraph"/>
        <w:numPr>
          <w:ilvl w:val="0"/>
          <w:numId w:val="14"/>
        </w:numPr>
      </w:pPr>
      <w:r>
        <w:t>Following the stream 1 diagnostics meeting at HRD, 4 products developed under HFIP support were selected for transition to EMC in FY11 to assist with pre-implementation tests, as follows.</w:t>
      </w:r>
    </w:p>
    <w:p w:rsidR="009F429F" w:rsidRDefault="009F429F" w:rsidP="009F429F">
      <w:pPr>
        <w:pStyle w:val="ListParagraph"/>
        <w:numPr>
          <w:ilvl w:val="1"/>
          <w:numId w:val="14"/>
        </w:numPr>
      </w:pPr>
      <w:r>
        <w:t>NHC vortex diagnostics, Hogsett (completed)</w:t>
      </w:r>
    </w:p>
    <w:p w:rsidR="009F429F" w:rsidRDefault="009F429F" w:rsidP="009F429F">
      <w:pPr>
        <w:pStyle w:val="ListParagraph"/>
        <w:numPr>
          <w:ilvl w:val="1"/>
          <w:numId w:val="14"/>
        </w:numPr>
      </w:pPr>
      <w:r>
        <w:t xml:space="preserve">CIRA large-scale generation code, DeMaria, Musgrave and </w:t>
      </w:r>
      <w:proofErr w:type="spellStart"/>
      <w:r>
        <w:t>McNoldy</w:t>
      </w:r>
      <w:proofErr w:type="spellEnd"/>
      <w:r>
        <w:t xml:space="preserve"> (target, end of Dec. 2010)</w:t>
      </w:r>
    </w:p>
    <w:p w:rsidR="009F429F" w:rsidRDefault="009F429F" w:rsidP="009F429F">
      <w:pPr>
        <w:pStyle w:val="ListParagraph"/>
        <w:numPr>
          <w:ilvl w:val="1"/>
          <w:numId w:val="14"/>
        </w:numPr>
      </w:pPr>
      <w:r>
        <w:t>System for comparing synthetic and real GOES IR data, DeMaria, Grasso, Musgrave (target, Mar. 2011)</w:t>
      </w:r>
    </w:p>
    <w:p w:rsidR="009F429F" w:rsidRDefault="009F429F" w:rsidP="009F429F">
      <w:pPr>
        <w:pStyle w:val="ListParagraph"/>
        <w:numPr>
          <w:ilvl w:val="1"/>
          <w:numId w:val="14"/>
        </w:numPr>
      </w:pPr>
      <w:r>
        <w:t>Selected ARW inner core and other diagnostics, Torn (completed)</w:t>
      </w:r>
    </w:p>
    <w:p w:rsidR="00320B52" w:rsidRDefault="00320B52" w:rsidP="00320B52">
      <w:pPr>
        <w:pStyle w:val="ListParagraph"/>
        <w:ind w:left="1440"/>
      </w:pPr>
    </w:p>
    <w:p w:rsidR="00245739" w:rsidRDefault="009F429F" w:rsidP="009F429F">
      <w:pPr>
        <w:pStyle w:val="ListParagraph"/>
        <w:numPr>
          <w:ilvl w:val="0"/>
          <w:numId w:val="14"/>
        </w:numPr>
      </w:pPr>
      <w:r>
        <w:t>The ADD team</w:t>
      </w:r>
      <w:r w:rsidR="00320B52">
        <w:t xml:space="preserve"> FY11</w:t>
      </w:r>
      <w:r>
        <w:t xml:space="preserve"> milestones are being compiled. All groups have provided Mark with a draft set.  </w:t>
      </w:r>
      <w:r w:rsidR="00245739">
        <w:t>We will need to consolidate these</w:t>
      </w:r>
      <w:r>
        <w:t xml:space="preserve"> to </w:t>
      </w:r>
      <w:r w:rsidR="00320B52">
        <w:t xml:space="preserve">obtain </w:t>
      </w:r>
      <w:r>
        <w:t xml:space="preserve">a list of about 10 to 15. </w:t>
      </w:r>
      <w:r w:rsidR="00245739">
        <w:t>Mark will work with Ed on a first draft of the combined version and then send the result</w:t>
      </w:r>
      <w:r w:rsidR="00320B52">
        <w:t>s</w:t>
      </w:r>
      <w:r w:rsidR="00245739">
        <w:t xml:space="preserve"> to the rest of the team for comment. These are due to Bob Gall by early January. </w:t>
      </w:r>
    </w:p>
    <w:p w:rsidR="00245739" w:rsidRDefault="00245739" w:rsidP="00245739">
      <w:pPr>
        <w:ind w:left="360"/>
      </w:pPr>
    </w:p>
    <w:p w:rsidR="00245739" w:rsidRDefault="00245739" w:rsidP="00245739">
      <w:pPr>
        <w:ind w:left="720"/>
      </w:pPr>
      <w:r>
        <w:t xml:space="preserve">An HFIP ADD team 2010 publication/presentation list is also being put together for Bob. Several people have already provided input to Mark. This is due in mid-January. </w:t>
      </w:r>
    </w:p>
    <w:p w:rsidR="00245739" w:rsidRDefault="00245739" w:rsidP="00245739">
      <w:pPr>
        <w:ind w:left="720"/>
      </w:pPr>
    </w:p>
    <w:p w:rsidR="00245739" w:rsidRDefault="00245739" w:rsidP="00245739">
      <w:pPr>
        <w:pStyle w:val="ListParagraph"/>
        <w:numPr>
          <w:ilvl w:val="0"/>
          <w:numId w:val="14"/>
        </w:numPr>
      </w:pPr>
      <w:r>
        <w:t xml:space="preserve">An ensemble of SHIPS/LGEM intensity model forecasts run off regional and global models was selected as a candidate for stream 1.5 in the 2011 hurricane season. Retrospective runs of this statistical </w:t>
      </w:r>
      <w:r w:rsidR="00320B52">
        <w:t xml:space="preserve">intensity model ensemble </w:t>
      </w:r>
      <w:r>
        <w:t xml:space="preserve">for a large sample of cases from the 2008-2010 </w:t>
      </w:r>
      <w:proofErr w:type="gramStart"/>
      <w:r>
        <w:t>season</w:t>
      </w:r>
      <w:proofErr w:type="gramEnd"/>
      <w:r>
        <w:t xml:space="preserve"> will need to be completed by next spring and provided to the TCMT for evaluation. The regional model versions for initial testing will include the GFDL, HWRF and COAMPS-TC. </w:t>
      </w:r>
      <w:r w:rsidR="007E1060">
        <w:t xml:space="preserve"> Poss</w:t>
      </w:r>
      <w:r w:rsidR="00320B52">
        <w:t xml:space="preserve">ible global model versions </w:t>
      </w:r>
      <w:r w:rsidR="007E1060">
        <w:t xml:space="preserve">include the GFS, NOGAPS, </w:t>
      </w:r>
      <w:proofErr w:type="spellStart"/>
      <w:r w:rsidR="007E1060">
        <w:t>UKMet</w:t>
      </w:r>
      <w:proofErr w:type="spellEnd"/>
      <w:r w:rsidR="007E1060">
        <w:t xml:space="preserve">, ECMWF and the Canadian model. Mark, Kate and Brian will coordinate with Yi Jin for the regional runs and with Mike </w:t>
      </w:r>
      <w:proofErr w:type="spellStart"/>
      <w:r w:rsidR="007E1060">
        <w:t>Fiorino</w:t>
      </w:r>
      <w:proofErr w:type="spellEnd"/>
      <w:r w:rsidR="007E1060">
        <w:t xml:space="preserve"> on the global model runs. </w:t>
      </w:r>
      <w:r w:rsidR="00320B52">
        <w:t xml:space="preserve">Some tier 2 data from the 2008 season from the HWRF might need to be used if the full </w:t>
      </w:r>
      <w:proofErr w:type="spellStart"/>
      <w:r w:rsidR="00320B52">
        <w:t>grib</w:t>
      </w:r>
      <w:proofErr w:type="spellEnd"/>
      <w:r w:rsidR="00320B52">
        <w:t xml:space="preserve"> files cannot be obtained. </w:t>
      </w:r>
    </w:p>
    <w:p w:rsidR="009F429F" w:rsidRDefault="009F429F"/>
    <w:p w:rsidR="00925390" w:rsidRPr="00D1773F" w:rsidRDefault="00D1773F">
      <w:pPr>
        <w:rPr>
          <w:b/>
        </w:rPr>
      </w:pPr>
      <w:r w:rsidRPr="00D1773F">
        <w:rPr>
          <w:b/>
        </w:rPr>
        <w:t xml:space="preserve">Next ADD Team Call: </w:t>
      </w:r>
      <w:r w:rsidR="006419DA">
        <w:rPr>
          <w:b/>
        </w:rPr>
        <w:t xml:space="preserve"> </w:t>
      </w:r>
      <w:r w:rsidR="006419DA" w:rsidRPr="009F429F">
        <w:t>TBD</w:t>
      </w:r>
    </w:p>
    <w:p w:rsidR="00587B1B" w:rsidRPr="00587B1B" w:rsidRDefault="00587B1B">
      <w:pPr>
        <w:rPr>
          <w:b/>
        </w:rPr>
      </w:pPr>
    </w:p>
    <w:p w:rsidR="0082530D" w:rsidRDefault="00D1773F" w:rsidP="0082530D">
      <w:r>
        <w:t>P</w:t>
      </w:r>
      <w:r w:rsidR="0082530D" w:rsidRPr="00D1773F">
        <w:rPr>
          <w:b/>
        </w:rPr>
        <w:t>ast meeting minutes</w:t>
      </w:r>
      <w:r>
        <w:rPr>
          <w:b/>
        </w:rPr>
        <w:t>:</w:t>
      </w:r>
      <w:r w:rsidR="003775D8">
        <w:t xml:space="preserve"> </w:t>
      </w:r>
      <w:hyperlink r:id="rId8" w:history="1">
        <w:r w:rsidR="0082530D" w:rsidRPr="0023300B">
          <w:rPr>
            <w:rStyle w:val="Hyperlink"/>
          </w:rPr>
          <w:t>http://rammb.cira.colostate.edu/research/tropical_cyclones/hfip/add_conference_call_summaries.asp</w:t>
        </w:r>
      </w:hyperlink>
      <w:r w:rsidR="0082530D">
        <w:t xml:space="preserve"> </w:t>
      </w:r>
    </w:p>
    <w:p w:rsidR="0082530D" w:rsidRDefault="0082530D" w:rsidP="0082530D"/>
    <w:p w:rsidR="0082530D" w:rsidRDefault="0082530D">
      <w:bookmarkStart w:id="0" w:name="_GoBack"/>
      <w:bookmarkEnd w:id="0"/>
    </w:p>
    <w:sectPr w:rsidR="0082530D" w:rsidSect="00A806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9B" w:rsidRDefault="000E749B" w:rsidP="003775D8">
      <w:pPr>
        <w:spacing w:line="240" w:lineRule="auto"/>
      </w:pPr>
      <w:r>
        <w:separator/>
      </w:r>
    </w:p>
  </w:endnote>
  <w:endnote w:type="continuationSeparator" w:id="0">
    <w:p w:rsidR="000E749B" w:rsidRDefault="000E749B" w:rsidP="00377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66563"/>
      <w:docPartObj>
        <w:docPartGallery w:val="Page Numbers (Bottom of Page)"/>
        <w:docPartUnique/>
      </w:docPartObj>
    </w:sdtPr>
    <w:sdtEndPr/>
    <w:sdtContent>
      <w:p w:rsidR="00BC3EC8" w:rsidRDefault="000E7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B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3EC8" w:rsidRDefault="00BC3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9B" w:rsidRDefault="000E749B" w:rsidP="003775D8">
      <w:pPr>
        <w:spacing w:line="240" w:lineRule="auto"/>
      </w:pPr>
      <w:r>
        <w:separator/>
      </w:r>
    </w:p>
  </w:footnote>
  <w:footnote w:type="continuationSeparator" w:id="0">
    <w:p w:rsidR="000E749B" w:rsidRDefault="000E749B" w:rsidP="003775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0B2"/>
    <w:multiLevelType w:val="hybridMultilevel"/>
    <w:tmpl w:val="A3100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A1A"/>
    <w:multiLevelType w:val="hybridMultilevel"/>
    <w:tmpl w:val="954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16B38"/>
    <w:multiLevelType w:val="hybridMultilevel"/>
    <w:tmpl w:val="4802C6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FD76ECF"/>
    <w:multiLevelType w:val="hybridMultilevel"/>
    <w:tmpl w:val="BB4AAC8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29B7008"/>
    <w:multiLevelType w:val="hybridMultilevel"/>
    <w:tmpl w:val="7FCC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82B14"/>
    <w:multiLevelType w:val="hybridMultilevel"/>
    <w:tmpl w:val="FC1C6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F4B57"/>
    <w:multiLevelType w:val="hybridMultilevel"/>
    <w:tmpl w:val="8BF253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7EE05A5"/>
    <w:multiLevelType w:val="hybridMultilevel"/>
    <w:tmpl w:val="79729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DF7BAA"/>
    <w:multiLevelType w:val="hybridMultilevel"/>
    <w:tmpl w:val="9DFEB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C4C2D"/>
    <w:multiLevelType w:val="hybridMultilevel"/>
    <w:tmpl w:val="75886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67739"/>
    <w:multiLevelType w:val="hybridMultilevel"/>
    <w:tmpl w:val="A6CC4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F6D8E"/>
    <w:multiLevelType w:val="hybridMultilevel"/>
    <w:tmpl w:val="3BFEED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6132D19"/>
    <w:multiLevelType w:val="hybridMultilevel"/>
    <w:tmpl w:val="135C2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7C606D"/>
    <w:multiLevelType w:val="hybridMultilevel"/>
    <w:tmpl w:val="7A381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13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3A5"/>
    <w:rsid w:val="000503D1"/>
    <w:rsid w:val="00072A77"/>
    <w:rsid w:val="00095F1B"/>
    <w:rsid w:val="00096F66"/>
    <w:rsid w:val="000D4AE9"/>
    <w:rsid w:val="000E749B"/>
    <w:rsid w:val="000F49C9"/>
    <w:rsid w:val="00245739"/>
    <w:rsid w:val="0025192F"/>
    <w:rsid w:val="002902EB"/>
    <w:rsid w:val="002969D5"/>
    <w:rsid w:val="002B4233"/>
    <w:rsid w:val="003004B6"/>
    <w:rsid w:val="00320B52"/>
    <w:rsid w:val="00337815"/>
    <w:rsid w:val="003775D8"/>
    <w:rsid w:val="00397126"/>
    <w:rsid w:val="003A3EE6"/>
    <w:rsid w:val="003C7647"/>
    <w:rsid w:val="003C7A9A"/>
    <w:rsid w:val="004612EA"/>
    <w:rsid w:val="00461B31"/>
    <w:rsid w:val="00471069"/>
    <w:rsid w:val="00472B37"/>
    <w:rsid w:val="004774AD"/>
    <w:rsid w:val="004A1D8C"/>
    <w:rsid w:val="004D2385"/>
    <w:rsid w:val="004F33C1"/>
    <w:rsid w:val="004F3468"/>
    <w:rsid w:val="004F41A5"/>
    <w:rsid w:val="0052779F"/>
    <w:rsid w:val="005353A5"/>
    <w:rsid w:val="00557C8B"/>
    <w:rsid w:val="005701E5"/>
    <w:rsid w:val="00587B1B"/>
    <w:rsid w:val="005A2AA3"/>
    <w:rsid w:val="005D2C94"/>
    <w:rsid w:val="005F50EA"/>
    <w:rsid w:val="006042A7"/>
    <w:rsid w:val="006073A5"/>
    <w:rsid w:val="0061114D"/>
    <w:rsid w:val="00640AA6"/>
    <w:rsid w:val="006419DA"/>
    <w:rsid w:val="00682D16"/>
    <w:rsid w:val="006906FD"/>
    <w:rsid w:val="006C1723"/>
    <w:rsid w:val="006C33F5"/>
    <w:rsid w:val="00730716"/>
    <w:rsid w:val="00730E96"/>
    <w:rsid w:val="00750DD7"/>
    <w:rsid w:val="0079462A"/>
    <w:rsid w:val="007A1815"/>
    <w:rsid w:val="007E1060"/>
    <w:rsid w:val="007E17A5"/>
    <w:rsid w:val="00813AD5"/>
    <w:rsid w:val="0082530D"/>
    <w:rsid w:val="00840F6E"/>
    <w:rsid w:val="00864D41"/>
    <w:rsid w:val="00865BFB"/>
    <w:rsid w:val="00872C8B"/>
    <w:rsid w:val="00877EA8"/>
    <w:rsid w:val="00894E78"/>
    <w:rsid w:val="00906A14"/>
    <w:rsid w:val="00913027"/>
    <w:rsid w:val="009137F9"/>
    <w:rsid w:val="00923DF4"/>
    <w:rsid w:val="00925390"/>
    <w:rsid w:val="009726AC"/>
    <w:rsid w:val="009975CB"/>
    <w:rsid w:val="009C4C6B"/>
    <w:rsid w:val="009C7639"/>
    <w:rsid w:val="009E54D7"/>
    <w:rsid w:val="009F429F"/>
    <w:rsid w:val="00A020FB"/>
    <w:rsid w:val="00A0288A"/>
    <w:rsid w:val="00A73EB2"/>
    <w:rsid w:val="00A80625"/>
    <w:rsid w:val="00B2374E"/>
    <w:rsid w:val="00B2636D"/>
    <w:rsid w:val="00B37612"/>
    <w:rsid w:val="00B847DD"/>
    <w:rsid w:val="00B87267"/>
    <w:rsid w:val="00B9365F"/>
    <w:rsid w:val="00BA1055"/>
    <w:rsid w:val="00BA5469"/>
    <w:rsid w:val="00BC3EC8"/>
    <w:rsid w:val="00BF07C5"/>
    <w:rsid w:val="00C259B8"/>
    <w:rsid w:val="00C551D5"/>
    <w:rsid w:val="00C56923"/>
    <w:rsid w:val="00CA582E"/>
    <w:rsid w:val="00D1773F"/>
    <w:rsid w:val="00D57B13"/>
    <w:rsid w:val="00D67E64"/>
    <w:rsid w:val="00D74FA1"/>
    <w:rsid w:val="00E01174"/>
    <w:rsid w:val="00E07CE9"/>
    <w:rsid w:val="00E16F9E"/>
    <w:rsid w:val="00E24556"/>
    <w:rsid w:val="00E31207"/>
    <w:rsid w:val="00EB2291"/>
    <w:rsid w:val="00EE3DBC"/>
    <w:rsid w:val="00F35D68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F9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455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556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30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5D8"/>
  </w:style>
  <w:style w:type="paragraph" w:styleId="Footer">
    <w:name w:val="footer"/>
    <w:basedOn w:val="Normal"/>
    <w:link w:val="FooterChar"/>
    <w:uiPriority w:val="99"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D8"/>
  </w:style>
  <w:style w:type="character" w:styleId="CommentReference">
    <w:name w:val="annotation reference"/>
    <w:basedOn w:val="DefaultParagraphFont"/>
    <w:uiPriority w:val="99"/>
    <w:semiHidden/>
    <w:unhideWhenUsed/>
    <w:rsid w:val="00A0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8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mb.cira.colostate.edu/research/tropical_cyclones/hfip/add_conference_call_summaries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DeMaria2</dc:creator>
  <cp:lastModifiedBy>DeMaria, Mark</cp:lastModifiedBy>
  <cp:revision>11</cp:revision>
  <cp:lastPrinted>2010-07-29T17:51:00Z</cp:lastPrinted>
  <dcterms:created xsi:type="dcterms:W3CDTF">2010-08-26T19:53:00Z</dcterms:created>
  <dcterms:modified xsi:type="dcterms:W3CDTF">2010-12-21T21:59:00Z</dcterms:modified>
</cp:coreProperties>
</file>